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E42" w:rsidRPr="007E6E42" w:rsidRDefault="007E6E42">
      <w:pPr>
        <w:pStyle w:val="ConsPlusNormal"/>
        <w:jc w:val="both"/>
      </w:pPr>
    </w:p>
    <w:p w:rsidR="007E6E42" w:rsidRPr="007E6E42" w:rsidRDefault="007E6E42">
      <w:pPr>
        <w:pStyle w:val="ConsPlusNormal"/>
        <w:ind w:firstLine="540"/>
        <w:jc w:val="both"/>
      </w:pPr>
      <w:r w:rsidRPr="007E6E42">
        <w:rPr>
          <w:b/>
        </w:rPr>
        <w:t>Вопрос:</w:t>
      </w:r>
      <w:r w:rsidRPr="007E6E42">
        <w:t xml:space="preserve"> О применении антидемпинговых мер, если заказчик в 2015 г. не установил требование обеспечения исполнения контракта в извещении об осуществлении закупки и (или) проекте контракта при проведении конкурсов, электронных аукционов, запросов предложений, участниками которых являются только субъекты малого предпринимательства, социально ориентированные некоммерческие организации.</w:t>
      </w:r>
    </w:p>
    <w:p w:rsidR="007E6E42" w:rsidRPr="007E6E42" w:rsidRDefault="007E6E42">
      <w:pPr>
        <w:pStyle w:val="ConsPlusNormal"/>
        <w:jc w:val="both"/>
      </w:pPr>
    </w:p>
    <w:p w:rsidR="007E6E42" w:rsidRPr="007E6E42" w:rsidRDefault="007E6E42">
      <w:pPr>
        <w:pStyle w:val="ConsPlusNormal"/>
        <w:ind w:firstLine="540"/>
        <w:jc w:val="both"/>
      </w:pPr>
      <w:r w:rsidRPr="007E6E42">
        <w:rPr>
          <w:b/>
        </w:rPr>
        <w:t>Ответ:</w:t>
      </w:r>
    </w:p>
    <w:p w:rsidR="007E6E42" w:rsidRPr="007E6E42" w:rsidRDefault="007E6E42">
      <w:pPr>
        <w:pStyle w:val="ConsPlusTitle"/>
        <w:jc w:val="center"/>
      </w:pPr>
      <w:r w:rsidRPr="007E6E42">
        <w:t>МИНИСТЕРСТВО ЭКОНОМИЧЕСКОГО РАЗВИТИЯ РОССИЙСКОЙ ФЕДЕРАЦИИ</w:t>
      </w:r>
    </w:p>
    <w:p w:rsidR="007E6E42" w:rsidRPr="007E6E42" w:rsidRDefault="007E6E42">
      <w:pPr>
        <w:pStyle w:val="ConsPlusTitle"/>
        <w:jc w:val="center"/>
      </w:pPr>
    </w:p>
    <w:p w:rsidR="007E6E42" w:rsidRPr="007E6E42" w:rsidRDefault="007E6E42">
      <w:pPr>
        <w:pStyle w:val="ConsPlusTitle"/>
        <w:jc w:val="center"/>
      </w:pPr>
      <w:r w:rsidRPr="007E6E42">
        <w:t>ПИСЬМО</w:t>
      </w:r>
    </w:p>
    <w:p w:rsidR="007E6E42" w:rsidRPr="007E6E42" w:rsidRDefault="007E6E42">
      <w:pPr>
        <w:pStyle w:val="ConsPlusTitle"/>
        <w:jc w:val="center"/>
      </w:pPr>
      <w:r w:rsidRPr="007E6E42">
        <w:t>от 18 августа 2015 г. N Д28и-2495</w:t>
      </w:r>
    </w:p>
    <w:p w:rsidR="007E6E42" w:rsidRPr="007E6E42" w:rsidRDefault="007E6E42">
      <w:pPr>
        <w:pStyle w:val="ConsPlusNormal"/>
        <w:jc w:val="both"/>
      </w:pPr>
    </w:p>
    <w:p w:rsidR="007E6E42" w:rsidRPr="007E6E42" w:rsidRDefault="007E6E42">
      <w:pPr>
        <w:pStyle w:val="ConsPlusNormal"/>
        <w:ind w:firstLine="540"/>
        <w:jc w:val="both"/>
      </w:pPr>
      <w:r w:rsidRPr="007E6E42"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4" w:history="1">
        <w:r w:rsidRPr="007E6E42">
          <w:t>закона</w:t>
        </w:r>
      </w:hyperlink>
      <w:r w:rsidRPr="007E6E42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7E6E42" w:rsidRPr="007E6E42" w:rsidRDefault="007E6E42">
      <w:pPr>
        <w:pStyle w:val="ConsPlusNormal"/>
        <w:ind w:firstLine="540"/>
        <w:jc w:val="both"/>
      </w:pPr>
      <w:proofErr w:type="gramStart"/>
      <w:r w:rsidRPr="007E6E42">
        <w:t xml:space="preserve">В соответствии с </w:t>
      </w:r>
      <w:hyperlink r:id="rId5" w:history="1">
        <w:r w:rsidRPr="007E6E42">
          <w:t>частью 2 статьи 37</w:t>
        </w:r>
      </w:hyperlink>
      <w:r w:rsidRPr="007E6E42">
        <w:t xml:space="preserve"> Закона N 44-ФЗ, если при проведении конкурса или аукциона начальная (максимальная) цена контракта составляет пятнадцать миллионов рублей и менее 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</w:t>
      </w:r>
      <w:proofErr w:type="gramEnd"/>
      <w:r w:rsidRPr="007E6E42">
        <w:t xml:space="preserve">, </w:t>
      </w:r>
      <w:proofErr w:type="gramStart"/>
      <w:r w:rsidRPr="007E6E42">
        <w:t xml:space="preserve">указанном в </w:t>
      </w:r>
      <w:hyperlink r:id="rId6" w:history="1">
        <w:r w:rsidRPr="007E6E42">
          <w:t>части 1 статьи 37</w:t>
        </w:r>
      </w:hyperlink>
      <w:r w:rsidRPr="007E6E42">
        <w:t xml:space="preserve"> Закона N 44-ФЗ, или информации, подтверждающей добросовестность такого участника на дату подачи заявки в соответствии с </w:t>
      </w:r>
      <w:hyperlink r:id="rId7" w:history="1">
        <w:r w:rsidRPr="007E6E42">
          <w:t>частью 3 статьи 37</w:t>
        </w:r>
      </w:hyperlink>
      <w:r w:rsidRPr="007E6E42">
        <w:t xml:space="preserve"> Закона N 44-ФЗ.</w:t>
      </w:r>
      <w:proofErr w:type="gramEnd"/>
    </w:p>
    <w:p w:rsidR="007E6E42" w:rsidRPr="007E6E42" w:rsidRDefault="007E6E42">
      <w:pPr>
        <w:pStyle w:val="ConsPlusNormal"/>
        <w:ind w:firstLine="540"/>
        <w:jc w:val="both"/>
      </w:pPr>
      <w:hyperlink r:id="rId8" w:history="1">
        <w:proofErr w:type="gramStart"/>
        <w:r w:rsidRPr="007E6E42">
          <w:t>Постановлением</w:t>
        </w:r>
      </w:hyperlink>
      <w:r w:rsidRPr="007E6E42">
        <w:t xml:space="preserve"> Правительства Российской Федерации от 6 марта 2015 г. N 199 "О случаях и условиях, при которых в 2015 году заказчик вправе не устанавливать требование обеспечения исполнения контракта в извещении об осуществлении закупки и (или) проекте контракта" (далее - постановление N 199) определены случаи и условия, при которых в 2015 году заказчик вправе не устанавливать требование обеспечения исполнения контракта на поставку</w:t>
      </w:r>
      <w:proofErr w:type="gramEnd"/>
      <w:r w:rsidRPr="007E6E42">
        <w:t xml:space="preserve"> товаров, выполнение работ, оказание услуг для обеспечения государственных или муниципальных нужд (далее - контракт) в извещении об осуществлении закупки и (или) проекте контракта, в том </w:t>
      </w:r>
      <w:proofErr w:type="gramStart"/>
      <w:r w:rsidRPr="007E6E42">
        <w:t>числе</w:t>
      </w:r>
      <w:proofErr w:type="gramEnd"/>
      <w:r w:rsidRPr="007E6E42">
        <w:t xml:space="preserve"> когда осуществляется проведение конкурсов, электронных аукционов, запросов предложений, в которых участниками закупок являются только субъекты малого предпринимательства, социально ориентированные некоммерческие организации.</w:t>
      </w:r>
    </w:p>
    <w:p w:rsidR="007E6E42" w:rsidRPr="007E6E42" w:rsidRDefault="007E6E42">
      <w:pPr>
        <w:pStyle w:val="ConsPlusNormal"/>
        <w:ind w:firstLine="540"/>
        <w:jc w:val="both"/>
      </w:pPr>
      <w:r w:rsidRPr="007E6E42">
        <w:t xml:space="preserve">Таким образом, поскольку в указанном в обращении случае заказчик не установил требование обеспечения исполнения контракта, антидемпинговые меры, предусмотренные </w:t>
      </w:r>
      <w:hyperlink r:id="rId9" w:history="1">
        <w:r w:rsidRPr="007E6E42">
          <w:t>статьей 37</w:t>
        </w:r>
      </w:hyperlink>
      <w:r w:rsidRPr="007E6E42">
        <w:t xml:space="preserve"> Закона N 44-ФЗ, не применяются.</w:t>
      </w:r>
    </w:p>
    <w:p w:rsidR="007E6E42" w:rsidRPr="007E6E42" w:rsidRDefault="007E6E42">
      <w:pPr>
        <w:pStyle w:val="ConsPlusNormal"/>
        <w:ind w:firstLine="540"/>
        <w:jc w:val="both"/>
      </w:pPr>
      <w:r w:rsidRPr="007E6E42"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7E6E42">
        <w:t>издавать</w:t>
      </w:r>
      <w:proofErr w:type="gramEnd"/>
      <w:r w:rsidRPr="007E6E42"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0" w:history="1">
        <w:r w:rsidRPr="007E6E42">
          <w:t>Положением</w:t>
        </w:r>
      </w:hyperlink>
      <w:r w:rsidRPr="007E6E42"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7E6E42" w:rsidRPr="007E6E42" w:rsidRDefault="007E6E42">
      <w:pPr>
        <w:pStyle w:val="ConsPlusNormal"/>
        <w:jc w:val="both"/>
      </w:pPr>
    </w:p>
    <w:p w:rsidR="007E6E42" w:rsidRPr="007E6E42" w:rsidRDefault="007E6E42">
      <w:pPr>
        <w:pStyle w:val="ConsPlusNormal"/>
        <w:jc w:val="right"/>
      </w:pPr>
      <w:r w:rsidRPr="007E6E42">
        <w:t>Директор Департамента</w:t>
      </w:r>
    </w:p>
    <w:p w:rsidR="007E6E42" w:rsidRPr="007E6E42" w:rsidRDefault="007E6E42">
      <w:pPr>
        <w:pStyle w:val="ConsPlusNormal"/>
        <w:jc w:val="right"/>
      </w:pPr>
      <w:r w:rsidRPr="007E6E42">
        <w:t>развития контрактной системы</w:t>
      </w:r>
    </w:p>
    <w:p w:rsidR="007E6E42" w:rsidRPr="007E6E42" w:rsidRDefault="007E6E42">
      <w:pPr>
        <w:pStyle w:val="ConsPlusNormal"/>
        <w:jc w:val="right"/>
      </w:pPr>
      <w:r w:rsidRPr="007E6E42">
        <w:t>М.В.ЧЕМЕРИСОВ</w:t>
      </w:r>
    </w:p>
    <w:p w:rsidR="00FB5B94" w:rsidRPr="007E6E42" w:rsidRDefault="007E6E42" w:rsidP="007E6E42">
      <w:pPr>
        <w:pStyle w:val="ConsPlusNormal"/>
      </w:pPr>
      <w:r w:rsidRPr="007E6E42">
        <w:t>18.08.2015</w:t>
      </w:r>
    </w:p>
    <w:sectPr w:rsidR="00FB5B94" w:rsidRPr="007E6E42" w:rsidSect="00857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E42"/>
    <w:rsid w:val="007E6E42"/>
    <w:rsid w:val="00FB5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6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6E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DAB5A236E5FE46E683EDB531E5805AA976B05798A125132612EDB2885A416B79E15C9FF5B647B9o5l0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EDAB5A236E5FE46E683EDB531E5805AA979B5579DAD25132612EDB2885A416B79E15C9FF5B740BBo5l2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DAB5A236E5FE46E683EDB531E5805AA979B5579DAD25132612EDB2885A416B79E15C9FF5B643BAo5lE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EDAB5A236E5FE46E683EDB531E5805AA979B5579DAD25132612EDB2885A416B79E15C9FF5B643BAo5lFG" TargetMode="External"/><Relationship Id="rId10" Type="http://schemas.openxmlformats.org/officeDocument/2006/relationships/hyperlink" Target="consultantplus://offline/ref=4EDAB5A236E5FE46E683EDB531E5805AA979B5549CA825132612EDB2885A416B79E15C9FF5B647BBo5l0G" TargetMode="External"/><Relationship Id="rId4" Type="http://schemas.openxmlformats.org/officeDocument/2006/relationships/hyperlink" Target="consultantplus://offline/ref=4EDAB5A236E5FE46E683EDB531E5805AA979B5579DAD25132612EDB288o5lAG" TargetMode="External"/><Relationship Id="rId9" Type="http://schemas.openxmlformats.org/officeDocument/2006/relationships/hyperlink" Target="consultantplus://offline/ref=4EDAB5A236E5FE46E683EDB531E5805AA979B5579DAD25132612EDB2885A416B79E15C9FF5B643BAo5l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3534</Characters>
  <Application>Microsoft Office Word</Application>
  <DocSecurity>0</DocSecurity>
  <Lines>29</Lines>
  <Paragraphs>8</Paragraphs>
  <ScaleCrop>false</ScaleCrop>
  <Company>DK MFRT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2015-10-08T06:37:00Z</dcterms:created>
  <dcterms:modified xsi:type="dcterms:W3CDTF">2015-10-08T06:38:00Z</dcterms:modified>
</cp:coreProperties>
</file>