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B2" w:rsidRDefault="004F08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b/>
          <w:bCs/>
          <w:sz w:val="24"/>
          <w:szCs w:val="24"/>
        </w:rPr>
        <w:t>Вопрос:</w:t>
      </w:r>
      <w:r w:rsidRPr="004F08B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4F08B2">
        <w:rPr>
          <w:rFonts w:ascii="Calibri" w:hAnsi="Calibri" w:cs="Calibri"/>
          <w:sz w:val="24"/>
          <w:szCs w:val="24"/>
        </w:rPr>
        <w:t>Об установлении требований к участникам закупки о наличии допуска к работам по организации</w:t>
      </w:r>
      <w:proofErr w:type="gramEnd"/>
      <w:r w:rsidRPr="004F08B2">
        <w:rPr>
          <w:rFonts w:ascii="Calibri" w:hAnsi="Calibri" w:cs="Calibri"/>
          <w:sz w:val="24"/>
          <w:szCs w:val="24"/>
        </w:rPr>
        <w:t xml:space="preserve"> строительства, а также свидетельства о допуске к конкретным видам работ, являющихся предметом закупки.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b/>
          <w:bCs/>
          <w:sz w:val="24"/>
          <w:szCs w:val="24"/>
        </w:rPr>
        <w:t>Ответ: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F08B2">
        <w:rPr>
          <w:rFonts w:ascii="Calibri" w:hAnsi="Calibri" w:cs="Calibri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F08B2">
        <w:rPr>
          <w:rFonts w:ascii="Calibri" w:hAnsi="Calibri" w:cs="Calibri"/>
          <w:b/>
          <w:bCs/>
          <w:sz w:val="24"/>
          <w:szCs w:val="24"/>
        </w:rPr>
        <w:t>ПИСЬМО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F08B2">
        <w:rPr>
          <w:rFonts w:ascii="Calibri" w:hAnsi="Calibri" w:cs="Calibri"/>
          <w:b/>
          <w:bCs/>
          <w:sz w:val="24"/>
          <w:szCs w:val="24"/>
        </w:rPr>
        <w:t>от 31 декабря 2014 г. N Д28и-2877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t xml:space="preserve">Департамент развития контрактной системы Минэкономразвития России рассмотрел обращение о разъяснении положений Федерального </w:t>
      </w:r>
      <w:hyperlink r:id="rId4" w:history="1">
        <w:r w:rsidRPr="004F08B2">
          <w:rPr>
            <w:rFonts w:ascii="Calibri" w:hAnsi="Calibri" w:cs="Calibri"/>
            <w:sz w:val="24"/>
            <w:szCs w:val="24"/>
          </w:rPr>
          <w:t>закона</w:t>
        </w:r>
      </w:hyperlink>
      <w:r w:rsidRPr="004F08B2">
        <w:rPr>
          <w:rFonts w:ascii="Calibri" w:hAnsi="Calibri" w:cs="Calibri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t xml:space="preserve">В соответствии с </w:t>
      </w:r>
      <w:hyperlink r:id="rId5" w:history="1">
        <w:r w:rsidRPr="004F08B2">
          <w:rPr>
            <w:rFonts w:ascii="Calibri" w:hAnsi="Calibri" w:cs="Calibri"/>
            <w:sz w:val="24"/>
            <w:szCs w:val="24"/>
          </w:rPr>
          <w:t>пунктом 1 части 1 статьи 31</w:t>
        </w:r>
      </w:hyperlink>
      <w:r w:rsidRPr="004F08B2">
        <w:rPr>
          <w:rFonts w:ascii="Calibri" w:hAnsi="Calibri" w:cs="Calibri"/>
          <w:sz w:val="24"/>
          <w:szCs w:val="24"/>
        </w:rPr>
        <w:t xml:space="preserve"> Закона N 44-ФЗ при осуществлении закупки заказчик устанавливает единые требования к участникам закупки, в том числе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4F08B2">
        <w:rPr>
          <w:rFonts w:ascii="Calibri" w:hAnsi="Calibri" w:cs="Calibri"/>
          <w:sz w:val="24"/>
          <w:szCs w:val="24"/>
        </w:rPr>
        <w:t>являющихся</w:t>
      </w:r>
      <w:proofErr w:type="gramEnd"/>
      <w:r w:rsidRPr="004F08B2">
        <w:rPr>
          <w:rFonts w:ascii="Calibri" w:hAnsi="Calibri" w:cs="Calibri"/>
          <w:sz w:val="24"/>
          <w:szCs w:val="24"/>
        </w:rPr>
        <w:t xml:space="preserve"> объектом закупки.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t xml:space="preserve">Информация об установленных заказчиком единых требованиях и дополнительных требованиях в соответствии с </w:t>
      </w:r>
      <w:hyperlink r:id="rId6" w:history="1">
        <w:r w:rsidRPr="004F08B2">
          <w:rPr>
            <w:rFonts w:ascii="Calibri" w:hAnsi="Calibri" w:cs="Calibri"/>
            <w:sz w:val="24"/>
            <w:szCs w:val="24"/>
          </w:rPr>
          <w:t>частями 1</w:t>
        </w:r>
      </w:hyperlink>
      <w:r w:rsidRPr="004F08B2">
        <w:rPr>
          <w:rFonts w:ascii="Calibri" w:hAnsi="Calibri" w:cs="Calibri"/>
          <w:sz w:val="24"/>
          <w:szCs w:val="24"/>
        </w:rPr>
        <w:t xml:space="preserve"> и </w:t>
      </w:r>
      <w:hyperlink r:id="rId7" w:history="1">
        <w:r w:rsidRPr="004F08B2">
          <w:rPr>
            <w:rFonts w:ascii="Calibri" w:hAnsi="Calibri" w:cs="Calibri"/>
            <w:sz w:val="24"/>
            <w:szCs w:val="24"/>
          </w:rPr>
          <w:t>2 статьи 31</w:t>
        </w:r>
      </w:hyperlink>
      <w:r w:rsidRPr="004F08B2">
        <w:rPr>
          <w:rFonts w:ascii="Calibri" w:hAnsi="Calibri" w:cs="Calibri"/>
          <w:sz w:val="24"/>
          <w:szCs w:val="24"/>
        </w:rPr>
        <w:t xml:space="preserve"> Закона N 44-ФЗ указывается в извещении об осуществлении закупки и документации о закупке (</w:t>
      </w:r>
      <w:hyperlink r:id="rId8" w:history="1">
        <w:r w:rsidRPr="004F08B2">
          <w:rPr>
            <w:rFonts w:ascii="Calibri" w:hAnsi="Calibri" w:cs="Calibri"/>
            <w:sz w:val="24"/>
            <w:szCs w:val="24"/>
          </w:rPr>
          <w:t>часть 5 статьи 31</w:t>
        </w:r>
      </w:hyperlink>
      <w:r w:rsidRPr="004F08B2">
        <w:rPr>
          <w:rFonts w:ascii="Calibri" w:hAnsi="Calibri" w:cs="Calibri"/>
          <w:sz w:val="24"/>
          <w:szCs w:val="24"/>
        </w:rPr>
        <w:t xml:space="preserve"> Закона N 44-ФЗ).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proofErr w:type="gramStart"/>
      <w:r w:rsidRPr="004F08B2">
        <w:rPr>
          <w:rFonts w:ascii="Calibri" w:hAnsi="Calibri" w:cs="Calibri"/>
          <w:sz w:val="24"/>
          <w:szCs w:val="24"/>
        </w:rPr>
        <w:t xml:space="preserve">Требования в отношении видов работ по строительству, реконструкции, капитальному ремонту объектов капитального строительства, которые могут осуществляться только при наличии свидетельства о допуске, выданного </w:t>
      </w:r>
      <w:proofErr w:type="spellStart"/>
      <w:r w:rsidRPr="004F08B2">
        <w:rPr>
          <w:rFonts w:ascii="Calibri" w:hAnsi="Calibri" w:cs="Calibri"/>
          <w:sz w:val="24"/>
          <w:szCs w:val="24"/>
        </w:rPr>
        <w:t>саморегулируемой</w:t>
      </w:r>
      <w:proofErr w:type="spellEnd"/>
      <w:r w:rsidRPr="004F08B2">
        <w:rPr>
          <w:rFonts w:ascii="Calibri" w:hAnsi="Calibri" w:cs="Calibri"/>
          <w:sz w:val="24"/>
          <w:szCs w:val="24"/>
        </w:rPr>
        <w:t xml:space="preserve"> организацией, закреплены в </w:t>
      </w:r>
      <w:hyperlink r:id="rId9" w:history="1">
        <w:r w:rsidRPr="004F08B2">
          <w:rPr>
            <w:rFonts w:ascii="Calibri" w:hAnsi="Calibri" w:cs="Calibri"/>
            <w:sz w:val="24"/>
            <w:szCs w:val="24"/>
          </w:rPr>
          <w:t>части 2 статьи 52</w:t>
        </w:r>
      </w:hyperlink>
      <w:r w:rsidRPr="004F08B2">
        <w:rPr>
          <w:rFonts w:ascii="Calibri" w:hAnsi="Calibri" w:cs="Calibri"/>
          <w:sz w:val="24"/>
          <w:szCs w:val="24"/>
        </w:rPr>
        <w:t xml:space="preserve"> Градостроительного кодекса Российской Федерации, </w:t>
      </w:r>
      <w:hyperlink r:id="rId10" w:history="1">
        <w:r w:rsidRPr="004F08B2">
          <w:rPr>
            <w:rFonts w:ascii="Calibri" w:hAnsi="Calibri" w:cs="Calibri"/>
            <w:sz w:val="24"/>
            <w:szCs w:val="24"/>
          </w:rPr>
          <w:t>Перечень</w:t>
        </w:r>
      </w:hyperlink>
      <w:r w:rsidRPr="004F08B2">
        <w:rPr>
          <w:rFonts w:ascii="Calibri" w:hAnsi="Calibri" w:cs="Calibri"/>
          <w:sz w:val="24"/>
          <w:szCs w:val="24"/>
        </w:rPr>
        <w:t xml:space="preserve"> таких работ определен приказом </w:t>
      </w:r>
      <w:proofErr w:type="spellStart"/>
      <w:r w:rsidRPr="004F08B2">
        <w:rPr>
          <w:rFonts w:ascii="Calibri" w:hAnsi="Calibri" w:cs="Calibri"/>
          <w:sz w:val="24"/>
          <w:szCs w:val="24"/>
        </w:rPr>
        <w:t>Минрегиона</w:t>
      </w:r>
      <w:proofErr w:type="spellEnd"/>
      <w:r w:rsidRPr="004F08B2">
        <w:rPr>
          <w:rFonts w:ascii="Calibri" w:hAnsi="Calibri" w:cs="Calibri"/>
          <w:sz w:val="24"/>
          <w:szCs w:val="24"/>
        </w:rPr>
        <w:t xml:space="preserve"> России от 30 декабря 2009 г. N 624 "Об утверждении Перечня видов работ по инженерным изысканиям, по подготовке проектной</w:t>
      </w:r>
      <w:proofErr w:type="gramEnd"/>
      <w:r w:rsidRPr="004F08B2">
        <w:rPr>
          <w:rFonts w:ascii="Calibri" w:hAnsi="Calibri" w:cs="Calibri"/>
          <w:sz w:val="24"/>
          <w:szCs w:val="24"/>
        </w:rPr>
        <w:t xml:space="preserve">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строительства".</w:t>
      </w:r>
    </w:p>
    <w:p w:rsidR="004F08B2" w:rsidRPr="004F08B2" w:rsidRDefault="004F08B2" w:rsidP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t>Таким образом, участник закупки должен иметь допуск к работам по организации строительства (генподряд) или все необходимые свидетельства о допуске к конкретным видам работ, являющихся предметом закупки.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t xml:space="preserve">В соответствии с </w:t>
      </w:r>
      <w:hyperlink r:id="rId11" w:history="1">
        <w:r w:rsidRPr="004F08B2">
          <w:rPr>
            <w:rFonts w:ascii="Calibri" w:hAnsi="Calibri" w:cs="Calibri"/>
            <w:sz w:val="24"/>
            <w:szCs w:val="24"/>
          </w:rPr>
          <w:t>частью 8 статьи 31</w:t>
        </w:r>
      </w:hyperlink>
      <w:r w:rsidRPr="004F08B2">
        <w:rPr>
          <w:rFonts w:ascii="Calibri" w:hAnsi="Calibri" w:cs="Calibri"/>
          <w:sz w:val="24"/>
          <w:szCs w:val="24"/>
        </w:rPr>
        <w:t xml:space="preserve"> Закона N 44-ФЗ комиссия по осуществлению закупок проверяет соответствие участников закупок требованиям, указанным в </w:t>
      </w:r>
      <w:hyperlink r:id="rId12" w:history="1">
        <w:r w:rsidRPr="004F08B2">
          <w:rPr>
            <w:rFonts w:ascii="Calibri" w:hAnsi="Calibri" w:cs="Calibri"/>
            <w:sz w:val="24"/>
            <w:szCs w:val="24"/>
          </w:rPr>
          <w:t>пунктах 1</w:t>
        </w:r>
      </w:hyperlink>
      <w:r w:rsidRPr="004F08B2">
        <w:rPr>
          <w:rFonts w:ascii="Calibri" w:hAnsi="Calibri" w:cs="Calibri"/>
          <w:sz w:val="24"/>
          <w:szCs w:val="24"/>
        </w:rPr>
        <w:t xml:space="preserve">, </w:t>
      </w:r>
      <w:hyperlink r:id="rId13" w:history="1">
        <w:r w:rsidRPr="004F08B2">
          <w:rPr>
            <w:rFonts w:ascii="Calibri" w:hAnsi="Calibri" w:cs="Calibri"/>
            <w:sz w:val="24"/>
            <w:szCs w:val="24"/>
          </w:rPr>
          <w:t>2</w:t>
        </w:r>
      </w:hyperlink>
      <w:r w:rsidRPr="004F08B2">
        <w:rPr>
          <w:rFonts w:ascii="Calibri" w:hAnsi="Calibri" w:cs="Calibri"/>
          <w:sz w:val="24"/>
          <w:szCs w:val="24"/>
        </w:rPr>
        <w:t xml:space="preserve"> и </w:t>
      </w:r>
      <w:hyperlink r:id="rId14" w:history="1">
        <w:r w:rsidRPr="004F08B2">
          <w:rPr>
            <w:rFonts w:ascii="Calibri" w:hAnsi="Calibri" w:cs="Calibri"/>
            <w:sz w:val="24"/>
            <w:szCs w:val="24"/>
          </w:rPr>
          <w:t>6 части 1 статьи 31</w:t>
        </w:r>
      </w:hyperlink>
      <w:r w:rsidRPr="004F08B2">
        <w:rPr>
          <w:rFonts w:ascii="Calibri" w:hAnsi="Calibri" w:cs="Calibri"/>
          <w:sz w:val="24"/>
          <w:szCs w:val="24"/>
        </w:rPr>
        <w:t xml:space="preserve"> Закона N 44-ФЗ.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t xml:space="preserve">Таким образом, комиссия по осуществлению закупок в обязательном порядке </w:t>
      </w:r>
      <w:proofErr w:type="gramStart"/>
      <w:r w:rsidRPr="004F08B2">
        <w:rPr>
          <w:rFonts w:ascii="Calibri" w:hAnsi="Calibri" w:cs="Calibri"/>
          <w:sz w:val="24"/>
          <w:szCs w:val="24"/>
        </w:rPr>
        <w:t>проверяет</w:t>
      </w:r>
      <w:proofErr w:type="gramEnd"/>
      <w:r w:rsidRPr="004F08B2">
        <w:rPr>
          <w:rFonts w:ascii="Calibri" w:hAnsi="Calibri" w:cs="Calibri"/>
          <w:sz w:val="24"/>
          <w:szCs w:val="24"/>
        </w:rPr>
        <w:t xml:space="preserve"> в том числе соответствие лиц, которые осуществляют деятельность, являющуюся предметом закупки, требованиям законодательства (в частности, требованиям о наличии допусков).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proofErr w:type="gramStart"/>
      <w:r w:rsidRPr="004F08B2">
        <w:rPr>
          <w:rFonts w:ascii="Calibri" w:hAnsi="Calibri" w:cs="Calibri"/>
          <w:sz w:val="24"/>
          <w:szCs w:val="24"/>
        </w:rPr>
        <w:t xml:space="preserve">Согласно </w:t>
      </w:r>
      <w:hyperlink r:id="rId15" w:history="1">
        <w:r w:rsidRPr="004F08B2">
          <w:rPr>
            <w:rFonts w:ascii="Calibri" w:hAnsi="Calibri" w:cs="Calibri"/>
            <w:sz w:val="24"/>
            <w:szCs w:val="24"/>
          </w:rPr>
          <w:t>части 15 статьи 95</w:t>
        </w:r>
      </w:hyperlink>
      <w:r w:rsidRPr="004F08B2">
        <w:rPr>
          <w:rFonts w:ascii="Calibri" w:hAnsi="Calibri" w:cs="Calibri"/>
          <w:sz w:val="24"/>
          <w:szCs w:val="24"/>
        </w:rPr>
        <w:t xml:space="preserve"> Закона N 44-ФЗ заказчик обязан принять решение об одностороннем отказе от исполнения контракта, если в ходе исполнения контракта установлено, что поставщик (подрядчик, исполнитель)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 (подрядчика, исполнителя).</w:t>
      </w:r>
      <w:proofErr w:type="gramEnd"/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lastRenderedPageBreak/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4F08B2">
        <w:rPr>
          <w:rFonts w:ascii="Calibri" w:hAnsi="Calibri" w:cs="Calibri"/>
          <w:sz w:val="24"/>
          <w:szCs w:val="24"/>
        </w:rPr>
        <w:t>издавать</w:t>
      </w:r>
      <w:proofErr w:type="gramEnd"/>
      <w:r w:rsidRPr="004F08B2">
        <w:rPr>
          <w:rFonts w:ascii="Calibri" w:hAnsi="Calibri" w:cs="Calibri"/>
          <w:sz w:val="24"/>
          <w:szCs w:val="24"/>
        </w:rPr>
        <w:t xml:space="preserve"> разъяснения по применению положений нормативных правовых актов.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t xml:space="preserve">В соответствии с </w:t>
      </w:r>
      <w:hyperlink r:id="rId16" w:history="1">
        <w:r w:rsidRPr="004F08B2">
          <w:rPr>
            <w:rFonts w:ascii="Calibri" w:hAnsi="Calibri" w:cs="Calibri"/>
            <w:sz w:val="24"/>
            <w:szCs w:val="24"/>
          </w:rPr>
          <w:t>Положением</w:t>
        </w:r>
      </w:hyperlink>
      <w:r w:rsidRPr="004F08B2">
        <w:rPr>
          <w:rFonts w:ascii="Calibri" w:hAnsi="Calibri" w:cs="Calibri"/>
          <w:sz w:val="24"/>
          <w:szCs w:val="24"/>
        </w:rP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t>Директор Департамента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t>развития контрактной системы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t>М.В.ЧЕМЕРИСОВ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F08B2">
        <w:rPr>
          <w:rFonts w:ascii="Calibri" w:hAnsi="Calibri" w:cs="Calibri"/>
          <w:sz w:val="24"/>
          <w:szCs w:val="24"/>
        </w:rPr>
        <w:t>31.12.2014</w:t>
      </w:r>
    </w:p>
    <w:p w:rsidR="004F08B2" w:rsidRPr="004F08B2" w:rsidRDefault="004F08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3635D" w:rsidRPr="004F08B2" w:rsidRDefault="00B3635D">
      <w:pPr>
        <w:rPr>
          <w:sz w:val="24"/>
          <w:szCs w:val="24"/>
        </w:rPr>
      </w:pPr>
    </w:p>
    <w:sectPr w:rsidR="00B3635D" w:rsidRPr="004F08B2" w:rsidSect="00C0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8B2"/>
    <w:rsid w:val="004F08B2"/>
    <w:rsid w:val="00B3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5F628879E803A9B9604A5DFF0E6584023717FC7054E491952E4BBF15AB4AA1DF3E816F60DB2F6w8N2G" TargetMode="External"/><Relationship Id="rId13" Type="http://schemas.openxmlformats.org/officeDocument/2006/relationships/hyperlink" Target="consultantplus://offline/ref=FD15F628879E803A9B9604A5DFF0E6584021757DC7024E491952E4BBF15AB4AA1DF3E816F60CB9F2w8N6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15F628879E803A9B9604A5DFF0E6584023717FC7054E491952E4BBF15AB4AA1DF3E816F60CB9F5w8N5G" TargetMode="External"/><Relationship Id="rId12" Type="http://schemas.openxmlformats.org/officeDocument/2006/relationships/hyperlink" Target="consultantplus://offline/ref=FD15F628879E803A9B9604A5DFF0E6584023717FC7054E491952E4BBF15AB4AA1DF3E816F60CB9F2w8N7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15F628879E803A9B9604A5DFF0E6584023707EC10D4E491952E4BBF15AB4AA1DF3E816F60CBAF3w8N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15F628879E803A9B9604A5DFF0E6584023717FC7054E491952E4BBF15AB4AA1DF3E816F60CB9F2w8N4G" TargetMode="External"/><Relationship Id="rId11" Type="http://schemas.openxmlformats.org/officeDocument/2006/relationships/hyperlink" Target="consultantplus://offline/ref=FD15F628879E803A9B9604A5DFF0E6584021757DC7024E491952E4BBF15AB4AA1DF3E816F60DBDF0w8N0G" TargetMode="External"/><Relationship Id="rId5" Type="http://schemas.openxmlformats.org/officeDocument/2006/relationships/hyperlink" Target="consultantplus://offline/ref=FD15F628879E803A9B9604A5DFF0E6584023717FC7054E491952E4BBF15AB4AA1DF3E816F60CB9F2w8N7G" TargetMode="External"/><Relationship Id="rId15" Type="http://schemas.openxmlformats.org/officeDocument/2006/relationships/hyperlink" Target="consultantplus://offline/ref=FD15F628879E803A9B9604A5DFF0E6584023717FC7054E491952E4BBF15AB4AA1DF3E816F60DB3F6w8N9G" TargetMode="External"/><Relationship Id="rId10" Type="http://schemas.openxmlformats.org/officeDocument/2006/relationships/hyperlink" Target="consultantplus://offline/ref=FD15F628879E803A9B9604A5DFF0E6584026747EC00C4E491952E4BBF15AB4AA1DF3E816F60CBBF1w8N4G" TargetMode="External"/><Relationship Id="rId4" Type="http://schemas.openxmlformats.org/officeDocument/2006/relationships/hyperlink" Target="consultantplus://offline/ref=FD15F628879E803A9B9604A5DFF0E6584023717FC7054E491952E4BBF1w5NAG" TargetMode="External"/><Relationship Id="rId9" Type="http://schemas.openxmlformats.org/officeDocument/2006/relationships/hyperlink" Target="consultantplus://offline/ref=FD15F628879E803A9B9604A5DFF0E6584023737EC00C4E491952E4BBF15AB4AA1DF3E816F60DBBF3w8N1G" TargetMode="External"/><Relationship Id="rId14" Type="http://schemas.openxmlformats.org/officeDocument/2006/relationships/hyperlink" Target="consultantplus://offline/ref=FD15F628879E803A9B9604A5DFF0E65840207A78C7074E491952E4BBF15AB4AA1DF3E816F60CB9F5w8N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4508</Characters>
  <Application>Microsoft Office Word</Application>
  <DocSecurity>0</DocSecurity>
  <Lines>37</Lines>
  <Paragraphs>10</Paragraphs>
  <ScaleCrop>false</ScaleCrop>
  <Company>DK MFRT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2015-02-25T06:13:00Z</dcterms:created>
  <dcterms:modified xsi:type="dcterms:W3CDTF">2015-02-25T06:14:00Z</dcterms:modified>
</cp:coreProperties>
</file>