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27C93">
      <w:pPr>
        <w:pStyle w:val="ConsPlusNormal"/>
        <w:jc w:val="center"/>
        <w:outlineLvl w:val="0"/>
      </w:pPr>
    </w:p>
    <w:p w:rsidR="00000000" w:rsidRDefault="00B27C9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ПРАВИТЕЛЬСТВО РОССИЙСКОЙ ФЕДЕРАЦИИ</w:t>
      </w:r>
    </w:p>
    <w:p w:rsidR="00000000" w:rsidRDefault="00B27C93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B27C9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ПОСТАНОВЛЕНИЕ</w:t>
      </w:r>
    </w:p>
    <w:p w:rsidR="00000000" w:rsidRDefault="00B27C9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17 октября 2013 г. N 929</w:t>
      </w:r>
    </w:p>
    <w:p w:rsidR="00000000" w:rsidRDefault="00B27C93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B27C9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УСТАНОВЛЕНИИ ПРЕДЕЛЬНОГО ЗНАЧЕНИЯ</w:t>
      </w:r>
    </w:p>
    <w:p w:rsidR="00000000" w:rsidRDefault="00B27C9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НАЧАЛЬНОЙ (МАКСИМАЛЬНОЙ) ЦЕНЫ КОНТРАКТА (ЦЕНЫ ЛОТА),</w:t>
      </w:r>
    </w:p>
    <w:p w:rsidR="00000000" w:rsidRDefault="00B27C9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 ПРЕВЫШЕНИИ КОТОРОГО НЕ МОГУТ БЫТЬ ПРЕДМЕТОМ ОДНОГО</w:t>
      </w:r>
    </w:p>
    <w:p w:rsidR="00000000" w:rsidRDefault="00B27C9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КОНТРАКТА (ОДНОГО ЛОТА) ЛЕКАРСТВЕННЫЕ СРЕДСТВА С РАЗЛИЧНЫМИ</w:t>
      </w:r>
    </w:p>
    <w:p w:rsidR="00000000" w:rsidRDefault="00B27C9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МЕЖДУНАРОДНЫМИ НЕПАТЕНТОВАННЫМИ НАИМЕНОВАНИЯМИ</w:t>
      </w:r>
    </w:p>
    <w:p w:rsidR="00000000" w:rsidRDefault="00B27C9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ИЛИ ПРИ ОТСУТСТВИИ ТАКИХ НАИМЕНОВАНИЙ</w:t>
      </w:r>
    </w:p>
    <w:p w:rsidR="00000000" w:rsidRDefault="00B27C9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 ХИМИЧЕСКИМИ, ГРУППИРОВОЧНЫМИ НАИМЕНОВАНИЯМИ</w:t>
      </w:r>
    </w:p>
    <w:p w:rsidR="00000000" w:rsidRDefault="00B27C93">
      <w:pPr>
        <w:pStyle w:val="ConsPlusNormal"/>
        <w:jc w:val="center"/>
      </w:pPr>
    </w:p>
    <w:p w:rsidR="00000000" w:rsidRDefault="00B27C93">
      <w:pPr>
        <w:pStyle w:val="ConsPlusNormal"/>
        <w:ind w:firstLine="540"/>
        <w:jc w:val="both"/>
      </w:pPr>
      <w:r>
        <w:t>В соответ</w:t>
      </w:r>
      <w:r>
        <w:t>ствии с пунктом 6 части 1 статьи 33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000000" w:rsidRDefault="00B27C93">
      <w:pPr>
        <w:pStyle w:val="ConsPlusNormal"/>
        <w:ind w:firstLine="540"/>
        <w:jc w:val="both"/>
      </w:pPr>
      <w:r>
        <w:t>1. Установить предельное значение на</w:t>
      </w:r>
      <w:r>
        <w:t>чальной (максимальной) цены контракта (цены лота), при превышении которого не могут быть предметом одного контракта (одного лота) лекарственные средства с различными международными непатентованными наименованиями или при отсутствии таких наименований с хим</w:t>
      </w:r>
      <w:r>
        <w:t xml:space="preserve">ическими, группировочными наименованиями, в размере (за исключением случаев, указанных в </w:t>
      </w:r>
      <w:hyperlink w:anchor="Par19" w:tooltip="Ссылка на текущий документ" w:history="1">
        <w:r>
          <w:rPr>
            <w:color w:val="0000FF"/>
          </w:rPr>
          <w:t>пункте 2</w:t>
        </w:r>
      </w:hyperlink>
      <w:r>
        <w:t xml:space="preserve"> настоящего постановления):</w:t>
      </w:r>
    </w:p>
    <w:p w:rsidR="00000000" w:rsidRDefault="00B27C93">
      <w:pPr>
        <w:pStyle w:val="ConsPlusNormal"/>
        <w:ind w:firstLine="540"/>
        <w:jc w:val="both"/>
      </w:pPr>
      <w:r>
        <w:t>1 млн. рублей - для заказчиков, у которых объем денежных средств, направленны</w:t>
      </w:r>
      <w:r>
        <w:t>х на закупку лекарственных средств в предшествующем году, составил менее 500 млн. рублей;</w:t>
      </w:r>
    </w:p>
    <w:p w:rsidR="00000000" w:rsidRDefault="00B27C93">
      <w:pPr>
        <w:pStyle w:val="ConsPlusNormal"/>
        <w:ind w:firstLine="540"/>
        <w:jc w:val="both"/>
      </w:pPr>
      <w:r>
        <w:t>2,5 млн. рублей - для заказчиков, у которых объем денежных средств, направленных на закупку лекарственных средств в предшествующем году, составил от 500 млн. рублей д</w:t>
      </w:r>
      <w:r>
        <w:t>о 5 млрд. рублей;</w:t>
      </w:r>
    </w:p>
    <w:p w:rsidR="00000000" w:rsidRDefault="00B27C93">
      <w:pPr>
        <w:pStyle w:val="ConsPlusNormal"/>
        <w:ind w:firstLine="540"/>
        <w:jc w:val="both"/>
      </w:pPr>
      <w:r>
        <w:t>5 млн. рублей - для заказчиков, у которых объем денежных средств, направленных на закупку лекарственных средств в предшествующем году, составил более 5 млрд. рублей.</w:t>
      </w:r>
    </w:p>
    <w:p w:rsidR="00000000" w:rsidRDefault="00B27C93">
      <w:pPr>
        <w:pStyle w:val="ConsPlusNormal"/>
        <w:ind w:firstLine="540"/>
        <w:jc w:val="both"/>
      </w:pPr>
      <w:bookmarkStart w:id="0" w:name="Par19"/>
      <w:bookmarkEnd w:id="0"/>
      <w:r>
        <w:t>2. Установить предельное значение начальной (максимальной) цен</w:t>
      </w:r>
      <w:r>
        <w:t>ы контракта (цены лота) в размере 1 тыс. рублей, если предметом одного контракта (одного лота) наряду с иным лекарственным средством (иными лекарственными средствами) является поставка следующих лекарственных средств:</w:t>
      </w:r>
    </w:p>
    <w:p w:rsidR="00000000" w:rsidRDefault="00B27C93">
      <w:pPr>
        <w:pStyle w:val="ConsPlusNormal"/>
        <w:ind w:firstLine="540"/>
        <w:jc w:val="both"/>
      </w:pPr>
      <w:r>
        <w:t>лекарственное средство с международным</w:t>
      </w:r>
      <w:r>
        <w:t xml:space="preserve"> непатентованным наименованием (при отсутствии такого наименования - с химическим, группировочным наименованием), в рамках которого отсутствуют зарегистрированные в установленном порядке аналогичные по лекарственной форме и дозировке лекарственные средства</w:t>
      </w:r>
      <w:r>
        <w:t>;</w:t>
      </w:r>
    </w:p>
    <w:p w:rsidR="00000000" w:rsidRDefault="00B27C93">
      <w:pPr>
        <w:pStyle w:val="ConsPlusNormal"/>
        <w:ind w:firstLine="540"/>
        <w:jc w:val="both"/>
      </w:pPr>
      <w:r>
        <w:t>наркотическое лекарственное средство;</w:t>
      </w:r>
    </w:p>
    <w:p w:rsidR="00000000" w:rsidRDefault="00B27C93">
      <w:pPr>
        <w:pStyle w:val="ConsPlusNormal"/>
        <w:ind w:firstLine="540"/>
        <w:jc w:val="both"/>
      </w:pPr>
      <w:r>
        <w:t>психотропное лекарственное средство;</w:t>
      </w:r>
    </w:p>
    <w:p w:rsidR="00000000" w:rsidRDefault="00B27C93">
      <w:pPr>
        <w:pStyle w:val="ConsPlusNormal"/>
        <w:ind w:firstLine="540"/>
        <w:jc w:val="both"/>
      </w:pPr>
      <w:r>
        <w:t>радиофармацевтическое лекарственное средство.</w:t>
      </w:r>
    </w:p>
    <w:p w:rsidR="00000000" w:rsidRDefault="00B27C93">
      <w:pPr>
        <w:pStyle w:val="ConsPlusNormal"/>
        <w:ind w:firstLine="540"/>
        <w:jc w:val="both"/>
      </w:pPr>
      <w:r>
        <w:t>3. Признать утратившим силу постановление Правительства Российской Федерации от 6 апреля 2013 г. N 301 "Об установлении предельного з</w:t>
      </w:r>
      <w:r>
        <w:t>начения начальной (максимальной) цены контракта (цены лота), при превышении которого не могут быть предметом одного контракта (одного лота) различные лекарственные средства с международными непатентованными наименованиями или при отсутствии таких наименова</w:t>
      </w:r>
      <w:r>
        <w:t>ний с химическими, группировочными наименованиями" (Собрание законодательства Российской Федерации, 2013, N 15, ст. 1787).</w:t>
      </w:r>
    </w:p>
    <w:p w:rsidR="00000000" w:rsidRDefault="00B27C93">
      <w:pPr>
        <w:pStyle w:val="ConsPlusNormal"/>
        <w:ind w:firstLine="540"/>
        <w:jc w:val="both"/>
      </w:pPr>
      <w:r>
        <w:t>4. Настоящее постановление вступает в силу с 1 января 2014 г.</w:t>
      </w:r>
    </w:p>
    <w:p w:rsidR="00000000" w:rsidRDefault="00B27C93">
      <w:pPr>
        <w:pStyle w:val="ConsPlusNormal"/>
        <w:jc w:val="right"/>
      </w:pPr>
    </w:p>
    <w:p w:rsidR="00000000" w:rsidRDefault="00B27C93">
      <w:pPr>
        <w:pStyle w:val="ConsPlusNormal"/>
        <w:jc w:val="right"/>
      </w:pPr>
      <w:r>
        <w:t>Председатель Правительства</w:t>
      </w:r>
    </w:p>
    <w:p w:rsidR="00000000" w:rsidRDefault="00B27C93">
      <w:pPr>
        <w:pStyle w:val="ConsPlusNormal"/>
        <w:jc w:val="right"/>
      </w:pPr>
      <w:r>
        <w:t>Российской Федерации</w:t>
      </w:r>
    </w:p>
    <w:p w:rsidR="00000000" w:rsidRDefault="00B27C93">
      <w:pPr>
        <w:pStyle w:val="ConsPlusNormal"/>
        <w:jc w:val="right"/>
      </w:pPr>
      <w:r>
        <w:t>Д.МЕДВЕДЕВ</w:t>
      </w:r>
    </w:p>
    <w:p w:rsidR="00000000" w:rsidRDefault="00B27C93">
      <w:pPr>
        <w:pStyle w:val="ConsPlusNormal"/>
        <w:jc w:val="right"/>
      </w:pPr>
    </w:p>
    <w:p w:rsidR="00000000" w:rsidRDefault="00B27C93">
      <w:pPr>
        <w:pStyle w:val="ConsPlusNormal"/>
        <w:jc w:val="right"/>
      </w:pPr>
    </w:p>
    <w:p w:rsidR="00B27C93" w:rsidRDefault="00B27C93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sectPr w:rsidR="00B27C93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C93" w:rsidRDefault="00B27C93" w:rsidP="009B3815">
      <w:pPr>
        <w:spacing w:after="0" w:line="240" w:lineRule="auto"/>
      </w:pPr>
      <w:r>
        <w:separator/>
      </w:r>
    </w:p>
  </w:endnote>
  <w:endnote w:type="continuationSeparator" w:id="0">
    <w:p w:rsidR="00B27C93" w:rsidRDefault="00B27C93" w:rsidP="009B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27C93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27C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27C9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27C93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27C93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10"/>
        <w:szCs w:val="1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C93" w:rsidRDefault="00B27C93" w:rsidP="009B3815">
      <w:pPr>
        <w:spacing w:after="0" w:line="240" w:lineRule="auto"/>
      </w:pPr>
      <w:r>
        <w:separator/>
      </w:r>
    </w:p>
  </w:footnote>
  <w:footnote w:type="continuationSeparator" w:id="0">
    <w:p w:rsidR="00B27C93" w:rsidRDefault="00B27C93" w:rsidP="009B3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27C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17.10.2013 N 929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"Об установлении предельного значения начальной (максимальной) цены контракта (цены лота), при превышении которого не могут быть предметом одного контракта (одного лота) лекарственные средства с различными международными непатентованными наименованиями или</w:t>
          </w:r>
          <w:r>
            <w:rPr>
              <w:rFonts w:ascii="Tahoma" w:hAnsi="Tahoma" w:cs="Tahoma"/>
              <w:sz w:val="16"/>
              <w:szCs w:val="16"/>
            </w:rPr>
            <w:t xml:space="preserve"> при отсутствии таких наименований с химическими, группировочными наименованиями"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27C9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B27C9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27C93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22.10.2013</w:t>
          </w:r>
        </w:p>
      </w:tc>
    </w:tr>
  </w:tbl>
  <w:p w:rsidR="00000000" w:rsidRDefault="00B27C93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B27C93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Pr="007F503D" w:rsidRDefault="00B27C93" w:rsidP="007F503D">
    <w:pPr>
      <w:pStyle w:val="a3"/>
    </w:pPr>
    <w:r w:rsidRPr="007F503D">
      <w:rPr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4C1C72"/>
    <w:rsid w:val="004C1C72"/>
    <w:rsid w:val="007F503D"/>
    <w:rsid w:val="00B27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7F50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F503D"/>
  </w:style>
  <w:style w:type="paragraph" w:styleId="a5">
    <w:name w:val="footer"/>
    <w:basedOn w:val="a"/>
    <w:link w:val="a6"/>
    <w:uiPriority w:val="99"/>
    <w:semiHidden/>
    <w:unhideWhenUsed/>
    <w:rsid w:val="007F50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F50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2526</Characters>
  <Application>Microsoft Office Word</Application>
  <DocSecurity>2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17.10.2013 N 929"Об установлении предельного значения начальной (максимальной) цены контракта (цены лота), при превышении которого не могут быть предметом одного контракта (одного лота) лекарственные средства с различными</dc:title>
  <dc:creator>ConsultantPlus</dc:creator>
  <cp:lastModifiedBy>Шавылина</cp:lastModifiedBy>
  <cp:revision>2</cp:revision>
  <dcterms:created xsi:type="dcterms:W3CDTF">2013-10-22T14:59:00Z</dcterms:created>
  <dcterms:modified xsi:type="dcterms:W3CDTF">2013-10-22T14:59:00Z</dcterms:modified>
</cp:coreProperties>
</file>