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32" w:rsidRPr="0092381E" w:rsidRDefault="00C469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Зарегистрировано в Минюсте России 9 февраля 2012 г. N 23186</w:t>
      </w:r>
    </w:p>
    <w:p w:rsidR="00C46932" w:rsidRPr="0092381E" w:rsidRDefault="00C469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C46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N 761</w:t>
      </w:r>
    </w:p>
    <w:p w:rsidR="00C46932" w:rsidRPr="0092381E" w:rsidRDefault="00C469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ФЕДЕРАЛЬНОЕ КАЗНАЧЕЙСТВО</w:t>
      </w: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N 20н</w:t>
      </w:r>
    </w:p>
    <w:p w:rsidR="00C46932" w:rsidRPr="0092381E" w:rsidRDefault="00C469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ПРИКАЗ</w:t>
      </w: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от 27 декабря 2011 года</w:t>
      </w:r>
    </w:p>
    <w:p w:rsidR="00C46932" w:rsidRPr="0092381E" w:rsidRDefault="00C469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РАЗМЕЩЕНИЯ НА ОФИЦИАЛЬНОМ САЙТЕ ПЛАНОВ-ГРАФИКОВ РАЗМЕЩЕНИЯ</w:t>
      </w: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</w:t>
      </w: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УСЛУГ ДЛЯ НУЖД ЗАКАЗЧИКОВ И ФОРМЫ ПЛАНОВ-ГРАФИКОВ</w:t>
      </w: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РАЗМЕЩЕНИЯ ЗАКАЗА НА ПОСТАВКИ ТОВАРОВ, ВЫПОЛНЕНИЕ</w:t>
      </w: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РАБОТ, ОКАЗАНИЕ УСЛУГ ДЛЯ НУЖД ЗАКАЗЧИКОВ</w:t>
      </w:r>
    </w:p>
    <w:p w:rsidR="00C46932" w:rsidRPr="0092381E" w:rsidRDefault="008B7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46932" w:rsidRPr="0092381E" w:rsidRDefault="008B7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38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tooltip="Приказ Минэкономразвития России N 315, Казначейства России N 5н от 10.06.2013 &quot;О внесении изменения в совместный приказ Минэкономразвития России и Федерального казначейства от 27 декабря 2011 г. N 761/20н&quot; (Зарегистрировано в Минюсте России 02.07.2013 N 28961)" w:history="1">
        <w:r w:rsidRPr="0092381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92381E">
        <w:rPr>
          <w:rFonts w:ascii="Times New Roman" w:hAnsi="Times New Roman" w:cs="Times New Roman"/>
          <w:sz w:val="24"/>
          <w:szCs w:val="24"/>
        </w:rPr>
        <w:t xml:space="preserve"> Минэкономразвития России N 315,</w:t>
      </w:r>
      <w:proofErr w:type="gramEnd"/>
    </w:p>
    <w:p w:rsidR="00C46932" w:rsidRPr="0092381E" w:rsidRDefault="008B7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381E">
        <w:rPr>
          <w:rFonts w:ascii="Times New Roman" w:hAnsi="Times New Roman" w:cs="Times New Roman"/>
          <w:sz w:val="24"/>
          <w:szCs w:val="24"/>
        </w:rPr>
        <w:t>Казначейства России N 5н от 10.06.2013)</w:t>
      </w:r>
      <w:proofErr w:type="gramEnd"/>
    </w:p>
    <w:p w:rsidR="00C46932" w:rsidRPr="0092381E" w:rsidRDefault="00C46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 w:rsidRPr="0092381E">
          <w:rPr>
            <w:rFonts w:ascii="Times New Roman" w:hAnsi="Times New Roman" w:cs="Times New Roman"/>
            <w:sz w:val="24"/>
            <w:szCs w:val="24"/>
          </w:rPr>
          <w:t>частью 7 статьи 16</w:t>
        </w:r>
      </w:hyperlink>
      <w:r w:rsidRPr="0092381E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2005, N 30, ст. 3105; 2007, N 31, ст. 4015; 2010, N 19, ст. 2291; </w:t>
      </w:r>
      <w:proofErr w:type="gramStart"/>
      <w:r w:rsidRPr="0092381E">
        <w:rPr>
          <w:rFonts w:ascii="Times New Roman" w:hAnsi="Times New Roman" w:cs="Times New Roman"/>
          <w:sz w:val="24"/>
          <w:szCs w:val="24"/>
        </w:rPr>
        <w:t>2011, N 29, ст. 4291; N 50, ст. 7360) приказываем:</w:t>
      </w:r>
      <w:proofErr w:type="gramEnd"/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 xml:space="preserve">Порядок размещения на официальном сайте планов-графиков размещения заказов на поставки товаров, выполнение работ, оказание услуг для нужд заказчиков </w:t>
      </w:r>
      <w:hyperlink w:anchor="Par57" w:tooltip="ПОРЯДОК" w:history="1">
        <w:r w:rsidRPr="0092381E">
          <w:rPr>
            <w:rFonts w:ascii="Times New Roman" w:hAnsi="Times New Roman" w:cs="Times New Roman"/>
            <w:sz w:val="24"/>
            <w:szCs w:val="24"/>
          </w:rPr>
          <w:t>(приложение N 1)</w:t>
        </w:r>
      </w:hyperlink>
      <w:r w:rsidRPr="0092381E">
        <w:rPr>
          <w:rFonts w:ascii="Times New Roman" w:hAnsi="Times New Roman" w:cs="Times New Roman"/>
          <w:sz w:val="24"/>
          <w:szCs w:val="24"/>
        </w:rPr>
        <w:t>;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 xml:space="preserve">Форму планов-графиков размещения заказов на поставки товаров, выполнение работ, оказание услуг для нужд заказчиков </w:t>
      </w:r>
      <w:hyperlink w:anchor="Par96" w:tooltip="ФОРМА" w:history="1">
        <w:r w:rsidRPr="0092381E">
          <w:rPr>
            <w:rFonts w:ascii="Times New Roman" w:hAnsi="Times New Roman" w:cs="Times New Roman"/>
            <w:sz w:val="24"/>
            <w:szCs w:val="24"/>
          </w:rPr>
          <w:t>(приложение N 2)</w:t>
        </w:r>
      </w:hyperlink>
      <w:r w:rsidRPr="0092381E">
        <w:rPr>
          <w:rFonts w:ascii="Times New Roman" w:hAnsi="Times New Roman" w:cs="Times New Roman"/>
          <w:sz w:val="24"/>
          <w:szCs w:val="24"/>
        </w:rPr>
        <w:t>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2. Установить, что заказчики, уполномоченные органы размещают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 на поставки товаров, выполнение работ, оказание услуг для нужд заказчиков на 2012 год до 1 апреля 2012 года.</w:t>
      </w: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Министр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Э.С.НАБИУЛЛИНА</w:t>
      </w:r>
    </w:p>
    <w:p w:rsidR="00C46932" w:rsidRPr="0092381E" w:rsidRDefault="00C46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Р.Е.АРТЮХИН</w:t>
      </w: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к совместному приказу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Минэкономразвития России и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"Об утверждении порядка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размещения на официальном сайте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планов-графиков размещения заказа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на поставки товаров, выполнение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работ, оказание услуг для нужд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заказчиков и формы планов-графиков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размещения заказа на поставки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товаров, выполнение работ, оказание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услуг для нужд заказчиков"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от 27 декабря 2011 г. N 761/20н</w:t>
      </w: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7"/>
      <w:bookmarkEnd w:id="0"/>
      <w:r w:rsidRPr="0092381E">
        <w:rPr>
          <w:rFonts w:ascii="Times New Roman" w:hAnsi="Times New Roman" w:cs="Times New Roman"/>
          <w:sz w:val="24"/>
          <w:szCs w:val="24"/>
        </w:rPr>
        <w:t>ПОРЯДОК</w:t>
      </w: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РАЗМЕЩЕНИЯ НА ОФИЦИАЛЬНОМ САЙТЕ ПЛАНОВ-ГРАФИКОВ РАЗМЕЩЕНИЯ</w:t>
      </w: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</w:t>
      </w: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УСЛУГ ДЛЯ НУЖД ЗАКАЗЧИКОВ</w:t>
      </w:r>
    </w:p>
    <w:p w:rsidR="00C46932" w:rsidRPr="0092381E" w:rsidRDefault="008B7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46932" w:rsidRPr="0092381E" w:rsidRDefault="008B7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38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tooltip="Приказ Минэкономразвития России N 315, Казначейства России N 5н от 10.06.2013 &quot;О внесении изменения в совместный приказ Минэкономразвития России и Федерального казначейства от 27 декабря 2011 г. N 761/20н&quot; (Зарегистрировано в Минюсте России 02.07.2013 N 28961)" w:history="1">
        <w:r w:rsidRPr="0092381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92381E">
        <w:rPr>
          <w:rFonts w:ascii="Times New Roman" w:hAnsi="Times New Roman" w:cs="Times New Roman"/>
          <w:sz w:val="24"/>
          <w:szCs w:val="24"/>
        </w:rPr>
        <w:t xml:space="preserve"> Минэкономразвития России N 315,</w:t>
      </w:r>
      <w:proofErr w:type="gramEnd"/>
    </w:p>
    <w:p w:rsidR="00C46932" w:rsidRPr="0092381E" w:rsidRDefault="008B7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381E">
        <w:rPr>
          <w:rFonts w:ascii="Times New Roman" w:hAnsi="Times New Roman" w:cs="Times New Roman"/>
          <w:sz w:val="24"/>
          <w:szCs w:val="24"/>
        </w:rPr>
        <w:t>Казначейства России N 5н от 10.06.2013)</w:t>
      </w:r>
      <w:proofErr w:type="gramEnd"/>
    </w:p>
    <w:p w:rsidR="00C46932" w:rsidRPr="0092381E" w:rsidRDefault="00C46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2381E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последовательность действий при размещении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для нужд заказчиков </w:t>
      </w:r>
      <w:proofErr w:type="spellStart"/>
      <w:r w:rsidRPr="0092381E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92381E">
        <w:rPr>
          <w:rFonts w:ascii="Times New Roman" w:hAnsi="Times New Roman" w:cs="Times New Roman"/>
          <w:sz w:val="24"/>
          <w:szCs w:val="24"/>
        </w:rPr>
        <w:t xml:space="preserve"> (далее - официальный сайт) планов-графиков размещения заказов на поставки товаров, выполнение работ, оказание услуг для нужд заказчиков (далее - планы-графики).</w:t>
      </w:r>
      <w:proofErr w:type="gramEnd"/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9238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381E">
        <w:rPr>
          <w:rFonts w:ascii="Times New Roman" w:hAnsi="Times New Roman" w:cs="Times New Roman"/>
          <w:sz w:val="24"/>
          <w:szCs w:val="24"/>
        </w:rPr>
        <w:t xml:space="preserve">План-график содержит перечень товаров, работ, услуг на один календарный год, размещение заказов на поставки, выполнение, оказание которых осуществляется путем проведения открытого конкурса, открытого аукциона в электронной форме, запроса котировок или путем размещения заказа у единственного поставщика (исполнителя, подрядчика), за исключением случаев, перечисленных в </w:t>
      </w:r>
      <w:hyperlink r:id="rId9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 w:rsidRPr="0092381E">
          <w:rPr>
            <w:rFonts w:ascii="Times New Roman" w:hAnsi="Times New Roman" w:cs="Times New Roman"/>
            <w:sz w:val="24"/>
            <w:szCs w:val="24"/>
          </w:rPr>
          <w:t>пунктах 6</w:t>
        </w:r>
      </w:hyperlink>
      <w:r w:rsidRPr="009238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 w:rsidRPr="0092381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92381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 w:rsidRPr="0092381E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9238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381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 w:rsidRPr="0092381E">
          <w:rPr>
            <w:rFonts w:ascii="Times New Roman" w:hAnsi="Times New Roman" w:cs="Times New Roman"/>
            <w:sz w:val="24"/>
            <w:szCs w:val="24"/>
          </w:rPr>
          <w:t>14.1</w:t>
        </w:r>
      </w:hyperlink>
      <w:r w:rsidRPr="009238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 w:rsidRPr="0092381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9238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 w:rsidRPr="0092381E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9238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 w:rsidRPr="0092381E">
          <w:rPr>
            <w:rFonts w:ascii="Times New Roman" w:hAnsi="Times New Roman" w:cs="Times New Roman"/>
            <w:sz w:val="24"/>
            <w:szCs w:val="24"/>
          </w:rPr>
          <w:t>33 части 2 статьи 55</w:t>
        </w:r>
      </w:hyperlink>
      <w:r w:rsidRPr="0092381E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C46932" w:rsidRPr="0092381E" w:rsidRDefault="008B7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tooltip="Приказ Минэкономразвития России N 315, Казначейства России N 5н от 10.06.2013 &quot;О внесении изменения в совместный приказ Минэкономразвития России и Федерального казначейства от 27 декабря 2011 г. N 761/20н&quot; (Зарегистрировано в Минюсте России 02.07.2013 N 28961)" w:history="1">
        <w:r w:rsidRPr="0092381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92381E">
        <w:rPr>
          <w:rFonts w:ascii="Times New Roman" w:hAnsi="Times New Roman" w:cs="Times New Roman"/>
          <w:sz w:val="24"/>
          <w:szCs w:val="24"/>
        </w:rPr>
        <w:t xml:space="preserve"> Минэкономразвития России N 315, Казначейства России N 5н от 10.06.2013)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2381E">
        <w:rPr>
          <w:rFonts w:ascii="Times New Roman" w:hAnsi="Times New Roman" w:cs="Times New Roman"/>
          <w:sz w:val="24"/>
          <w:szCs w:val="24"/>
        </w:rPr>
        <w:t xml:space="preserve">Планы-графики размещаются заказчиками, уполномоченными органами на официальном сайте в соответствии с требованиями, утвержденными совместным </w:t>
      </w:r>
      <w:hyperlink r:id="rId17" w:tooltip="Приказ Минэкономразвития РФ N 646, Казначейства России N 21н от 14.12.2010 &quot;Об утверждении Положения о пользовании официальным сайтом Российской Федерации в сети &quot;Интернет&quot; для размещения информации о размещении заказов на поставки товаров, выполнение работ, о" w:history="1">
        <w:r w:rsidRPr="0092381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2381E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и Федерального казначейства от 14 декабря 2010 г. N 646/21н "Об утверждении Положения о пользовании официальным сайтом Российской Федерации в сети "Интернет" для размещения информации о размещении заказов на поставки товаров, выполнение работ, оказание услуг и о требованиях к</w:t>
      </w:r>
      <w:proofErr w:type="gramEnd"/>
      <w:r w:rsidRPr="00923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81E">
        <w:rPr>
          <w:rFonts w:ascii="Times New Roman" w:hAnsi="Times New Roman" w:cs="Times New Roman"/>
          <w:sz w:val="24"/>
          <w:szCs w:val="24"/>
        </w:rPr>
        <w:t xml:space="preserve">технологическим, программным, лингвистическим, правовым и организационным средствам обеспечения пользования указанным сайтом" &lt;*&gt; и совместным </w:t>
      </w:r>
      <w:hyperlink r:id="rId18" w:tooltip="Приказ Минэкономразвития РФ N 647, Казначейства России N 22н от 14.12.2010 &quot;Об утверждении Порядка регистрации пользователей на официальном сайте Российской Федерации в сети Интернет для размещения информации о размещении заказов на поставки товаров, выполнени" w:history="1">
        <w:r w:rsidRPr="0092381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2381E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и Федерального казначейства от 14 декабря 2010 г. N 647/22н "Об утверждении Порядка регистрации пользователей на официальном сайте Российской Федерации в сети "Интернет" для размещения информации о размещении заказов на поставки товаров, выполнение </w:t>
      </w:r>
      <w:r w:rsidRPr="0092381E">
        <w:rPr>
          <w:rFonts w:ascii="Times New Roman" w:hAnsi="Times New Roman" w:cs="Times New Roman"/>
          <w:sz w:val="24"/>
          <w:szCs w:val="24"/>
        </w:rPr>
        <w:lastRenderedPageBreak/>
        <w:t>работ, оказание услуг" &lt;**&gt;.</w:t>
      </w:r>
      <w:proofErr w:type="gramEnd"/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gramStart"/>
      <w:r w:rsidRPr="0092381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92381E">
        <w:rPr>
          <w:rFonts w:ascii="Times New Roman" w:hAnsi="Times New Roman" w:cs="Times New Roman"/>
          <w:sz w:val="24"/>
          <w:szCs w:val="24"/>
        </w:rPr>
        <w:t xml:space="preserve"> в Минюсте России 31 декабря 2010 г. N 19489.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 xml:space="preserve">&lt;**&gt; </w:t>
      </w:r>
      <w:proofErr w:type="gramStart"/>
      <w:r w:rsidRPr="0092381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92381E">
        <w:rPr>
          <w:rFonts w:ascii="Times New Roman" w:hAnsi="Times New Roman" w:cs="Times New Roman"/>
          <w:sz w:val="24"/>
          <w:szCs w:val="24"/>
        </w:rPr>
        <w:t xml:space="preserve"> в Минюсте России 31 декабря 2010 г. N 19490.</w:t>
      </w: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 xml:space="preserve">4. Планы-графики разрабатываются заказчиками, уполномоченными органами и размещаются зарегистрированными на официальном сайте уполномоченными специалистами организации с полномочием в сфере размещения заказов "заказчик" или "уполномоченный орган" на официальном сайте в списке планов-графиков личного кабинета организации путем прикрепления электронной версии плана-графика по </w:t>
      </w:r>
      <w:hyperlink w:anchor="Par96" w:tooltip="ФОРМА" w:history="1">
        <w:r w:rsidRPr="0092381E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2381E">
        <w:rPr>
          <w:rFonts w:ascii="Times New Roman" w:hAnsi="Times New Roman" w:cs="Times New Roman"/>
          <w:sz w:val="24"/>
          <w:szCs w:val="24"/>
        </w:rPr>
        <w:t>, утвержденной настоящим приказом.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5. Планы-графики размещаются на официальном сайте не позднее одного календарного месяца после принятия закона (решения) о бюджете.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6. В случае внесения изменений в планы-графики такие изменения размещаются на официальном сайте не позднее трех рабочих дней со дня внесения изменений в планы-графики.</w:t>
      </w: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46932" w:rsidRPr="0092381E">
          <w:head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к совместному приказу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Минэкономразвития России и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"Об утверждении порядка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размещения на официальном сайте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планов-графиков размещения заказа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на поставки товаров, выполнение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работ, оказание услуг для нужд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заказчиков и формы планов-графиков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размещения заказа на поставки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товаров, выполнение работ, оказание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услуг для нужд заказчиков"</w:t>
      </w:r>
    </w:p>
    <w:p w:rsidR="00C46932" w:rsidRPr="0092381E" w:rsidRDefault="008B7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от 27 декабря 2011 г. N 761/20н</w:t>
      </w:r>
    </w:p>
    <w:p w:rsidR="00C46932" w:rsidRPr="0092381E" w:rsidRDefault="00C46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92381E">
        <w:rPr>
          <w:rFonts w:ascii="Times New Roman" w:hAnsi="Times New Roman" w:cs="Times New Roman"/>
          <w:sz w:val="24"/>
          <w:szCs w:val="24"/>
        </w:rPr>
        <w:t>ФОРМА</w:t>
      </w: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планов-графиков размещения заказов на поставки товаров,</w:t>
      </w: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выполнение работ, оказание услуг для нужд заказчиков</w:t>
      </w:r>
    </w:p>
    <w:p w:rsidR="00C46932" w:rsidRPr="0092381E" w:rsidRDefault="008B7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на _________ год</w:t>
      </w: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7920"/>
      </w:tblGrid>
      <w:tr w:rsidR="00C46932" w:rsidRPr="0092381E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46932" w:rsidRPr="0092381E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Юридический адрес, телефон, электронная почта заказчика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46932" w:rsidRPr="0092381E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46932" w:rsidRPr="0092381E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46932" w:rsidRPr="0092381E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0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2.02.2016) (коды 01 - 32 ОКАТО){КонсультантПлюс}" w:history="1">
              <w:r w:rsidR="008B7BC5" w:rsidRPr="0092381E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990"/>
        <w:gridCol w:w="825"/>
        <w:gridCol w:w="907"/>
        <w:gridCol w:w="1247"/>
        <w:gridCol w:w="1417"/>
        <w:gridCol w:w="737"/>
        <w:gridCol w:w="964"/>
        <w:gridCol w:w="1191"/>
        <w:gridCol w:w="1701"/>
        <w:gridCol w:w="1304"/>
        <w:gridCol w:w="1531"/>
        <w:gridCol w:w="1304"/>
        <w:gridCol w:w="1304"/>
      </w:tblGrid>
      <w:tr w:rsidR="00C46932" w:rsidRPr="0092381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1" w:tooltip="Постановление Госстандарта России от 06.11.2001 N 454-ст (ред. от 14.12.2011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, в период" w:history="1">
              <w:r w:rsidR="008B7BC5" w:rsidRPr="0092381E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2" w:tooltip="&quot;ОК 004-93. Общероссийский классификатор видов экономической деятельности, продукции и услуг&quot; (утв. Постановлением Госстандарта России от 06.08.1993 N 17) (ред. от 12.12.2012) (Части I - II, часть III разделы A - C, раздел D (коды 1510000 - 2420000)){Консульта" w:history="1">
              <w:r w:rsidR="008B7BC5" w:rsidRPr="0092381E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ОКДП</w:t>
              </w:r>
            </w:hyperlink>
          </w:p>
        </w:tc>
        <w:tc>
          <w:tcPr>
            <w:tcW w:w="10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Условия контракта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Обоснование внесения изменений</w:t>
            </w:r>
          </w:p>
        </w:tc>
      </w:tr>
      <w:tr w:rsidR="00C46932" w:rsidRPr="0092381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N заказа (N лота)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ориентировочная начальная (максимальная) цена контракта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условия финансового обеспечения исполнения контракта (включая размер аванса </w:t>
            </w:r>
            <w:hyperlink w:anchor="Par192" w:tooltip="&lt;*&gt; При наличии." w:history="1">
              <w:r w:rsidRPr="0092381E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&lt;*&gt;</w:t>
              </w:r>
            </w:hyperlink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график осуществления процедур закупки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46932" w:rsidRPr="0092381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размещения заказа (мес., 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исполнения контракта (месяц, год)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46932" w:rsidRPr="009238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8B7BC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2381E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</w:tr>
      <w:tr w:rsidR="00C46932" w:rsidRPr="009238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46932" w:rsidRPr="009238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46932" w:rsidRPr="009238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32" w:rsidRPr="0092381E" w:rsidRDefault="00C4693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46932" w:rsidRPr="0092381E" w:rsidRDefault="00C46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___________________________________       __________  "__" ________ 20__ г.</w:t>
      </w:r>
    </w:p>
    <w:p w:rsidR="00C46932" w:rsidRPr="0092381E" w:rsidRDefault="008B7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381E">
        <w:rPr>
          <w:rFonts w:ascii="Times New Roman" w:hAnsi="Times New Roman" w:cs="Times New Roman"/>
          <w:sz w:val="24"/>
          <w:szCs w:val="24"/>
        </w:rPr>
        <w:t>(Ф.И.О., должность руководителя          (подпись)   (дата утверждения)</w:t>
      </w:r>
      <w:proofErr w:type="gramEnd"/>
    </w:p>
    <w:p w:rsidR="00C46932" w:rsidRPr="0092381E" w:rsidRDefault="008B7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(уполномоченного должностного лица)</w:t>
      </w:r>
    </w:p>
    <w:p w:rsidR="00C46932" w:rsidRPr="0092381E" w:rsidRDefault="008B7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 xml:space="preserve">             заказчика)</w:t>
      </w:r>
    </w:p>
    <w:p w:rsidR="00C46932" w:rsidRPr="0092381E" w:rsidRDefault="008B7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 xml:space="preserve">                                        МП</w:t>
      </w:r>
    </w:p>
    <w:p w:rsidR="00C46932" w:rsidRPr="0092381E" w:rsidRDefault="00C469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46932" w:rsidRPr="0092381E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46932" w:rsidRPr="0092381E" w:rsidRDefault="00C46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92381E">
        <w:rPr>
          <w:rFonts w:ascii="Times New Roman" w:hAnsi="Times New Roman" w:cs="Times New Roman"/>
          <w:sz w:val="24"/>
          <w:szCs w:val="24"/>
        </w:rPr>
        <w:t>&lt;*&gt; При наличии.</w:t>
      </w: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 xml:space="preserve">Примечания: 1. </w:t>
      </w:r>
      <w:proofErr w:type="gramStart"/>
      <w:r w:rsidRPr="0092381E">
        <w:rPr>
          <w:rFonts w:ascii="Times New Roman" w:hAnsi="Times New Roman" w:cs="Times New Roman"/>
          <w:sz w:val="24"/>
          <w:szCs w:val="24"/>
        </w:rPr>
        <w:t xml:space="preserve">В столбцах 1 - 3 указывается код размещения заказа, состоящий из кода бюджетной классификации (КБК), кодов Общероссийского </w:t>
      </w:r>
      <w:hyperlink r:id="rId25" w:tooltip="Постановление Госстандарта России от 06.11.2001 N 454-ст (ред. от 14.12.2011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, в период" w:history="1">
        <w:r w:rsidRPr="0092381E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92381E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</w:t>
      </w:r>
      <w:hyperlink r:id="rId26" w:tooltip="&quot;ОК 004-93. Общероссийский классификатор видов экономической деятельности, продукции и услуг&quot; (утв. Постановлением Госстандарта России от 06.08.1993 N 17) (ред. от 12.12.2012) (Части I - II, часть III разделы A - C, раздел D (коды 1510000 - 2420000)){Консульта" w:history="1">
        <w:r w:rsidRPr="0092381E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92381E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</w:t>
      </w:r>
      <w:proofErr w:type="gramEnd"/>
      <w:r w:rsidRPr="0092381E">
        <w:rPr>
          <w:rFonts w:ascii="Times New Roman" w:hAnsi="Times New Roman" w:cs="Times New Roman"/>
          <w:sz w:val="24"/>
          <w:szCs w:val="24"/>
        </w:rPr>
        <w:t xml:space="preserve"> видов продукции и услуг.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2. 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3. В столбце 5 указывается наименование товара, работы или услуги.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4. 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5. В столбце 7 указываются единицы измерения товаров, работ, услуг, являющихся предметом заказа.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6. В столбце 8 указывается количество товаров, работ, услуг, являющихся предметом заказа, в натуральном выражении.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 xml:space="preserve">7. 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</w:t>
      </w:r>
      <w:proofErr w:type="gramStart"/>
      <w:r w:rsidRPr="0092381E">
        <w:rPr>
          <w:rFonts w:ascii="Times New Roman" w:hAnsi="Times New Roman" w:cs="Times New Roman"/>
          <w:sz w:val="24"/>
          <w:szCs w:val="24"/>
        </w:rPr>
        <w:t xml:space="preserve">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</w:t>
      </w:r>
      <w:hyperlink r:id="rId27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 w:rsidRPr="0092381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381E">
        <w:rPr>
          <w:rFonts w:ascii="Times New Roman" w:hAnsi="Times New Roman" w:cs="Times New Roman"/>
          <w:sz w:val="24"/>
          <w:szCs w:val="24"/>
        </w:rP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на момент размещения заказа.</w:t>
      </w:r>
      <w:proofErr w:type="gramEnd"/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8. В столбце 10 указываются условия финансового обеспечения исполнения контракта (включая размер аванса).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 xml:space="preserve">9. 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</w:t>
      </w:r>
      <w:proofErr w:type="spellStart"/>
      <w:r w:rsidRPr="0092381E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92381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2381E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92381E">
        <w:rPr>
          <w:rFonts w:ascii="Times New Roman" w:hAnsi="Times New Roman" w:cs="Times New Roman"/>
          <w:sz w:val="24"/>
          <w:szCs w:val="24"/>
        </w:rPr>
        <w:t>).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 xml:space="preserve">10. В столбце 12 указывается планируемый срок исполнения контракта (в формате </w:t>
      </w:r>
      <w:proofErr w:type="spellStart"/>
      <w:r w:rsidRPr="0092381E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92381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2381E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92381E">
        <w:rPr>
          <w:rFonts w:ascii="Times New Roman" w:hAnsi="Times New Roman" w:cs="Times New Roman"/>
          <w:sz w:val="24"/>
          <w:szCs w:val="24"/>
        </w:rPr>
        <w:t>).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11. В столбце 13 указывается способ размещения заказа.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12. 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13. В случае если при размещении заказа выделяются лоты, в планах-графиках предмет контракта указывается раздельно по каждому лоту.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14. 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15. Внесение изменений в планы-графики осуществляется в случаях: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81E">
        <w:rPr>
          <w:rFonts w:ascii="Times New Roman" w:hAnsi="Times New Roman" w:cs="Times New Roman"/>
          <w:sz w:val="24"/>
          <w:szCs w:val="24"/>
        </w:rPr>
        <w:lastRenderedPageBreak/>
        <w:t>1) 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  <w:proofErr w:type="gramEnd"/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2) изменения планируемых сроков приобретения товаров, работ, услуг, способа размещения заказа, срока исполнения контракта;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3) отмены заказчиком, уполномоченным органом предусмотренного планом-графиком размещения заказа;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5) при возникновении обстоятельств, предвидеть которые на дату утверждения плана-графика было невозможно;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6) 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C46932" w:rsidRPr="0092381E" w:rsidRDefault="008B7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81E">
        <w:rPr>
          <w:rFonts w:ascii="Times New Roman" w:hAnsi="Times New Roman" w:cs="Times New Roman"/>
          <w:sz w:val="24"/>
          <w:szCs w:val="24"/>
        </w:rPr>
        <w:t>16. 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932" w:rsidRPr="0092381E" w:rsidRDefault="00C469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BC5" w:rsidRPr="0092381E" w:rsidRDefault="008B7B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8B7BC5" w:rsidRPr="0092381E" w:rsidSect="00C46932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9C" w:rsidRDefault="00E17D9C" w:rsidP="00C54E8A">
      <w:pPr>
        <w:spacing w:after="0" w:line="240" w:lineRule="auto"/>
      </w:pPr>
      <w:r>
        <w:separator/>
      </w:r>
    </w:p>
  </w:endnote>
  <w:endnote w:type="continuationSeparator" w:id="0">
    <w:p w:rsidR="00E17D9C" w:rsidRDefault="00E17D9C" w:rsidP="00C5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32" w:rsidRDefault="00C4693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32" w:rsidRDefault="00C4693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9C" w:rsidRDefault="00E17D9C" w:rsidP="00C54E8A">
      <w:pPr>
        <w:spacing w:after="0" w:line="240" w:lineRule="auto"/>
      </w:pPr>
      <w:r>
        <w:separator/>
      </w:r>
    </w:p>
  </w:footnote>
  <w:footnote w:type="continuationSeparator" w:id="0">
    <w:p w:rsidR="00E17D9C" w:rsidRDefault="00E17D9C" w:rsidP="00C5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32" w:rsidRPr="000A0BB1" w:rsidRDefault="008B7BC5" w:rsidP="000A0BB1">
    <w:pPr>
      <w:pStyle w:val="a3"/>
    </w:pPr>
    <w:r w:rsidRPr="000A0BB1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32" w:rsidRPr="000A0BB1" w:rsidRDefault="008B7BC5" w:rsidP="000A0BB1">
    <w:pPr>
      <w:pStyle w:val="a3"/>
    </w:pPr>
    <w:r w:rsidRPr="000A0BB1">
      <w:rPr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46932" w:rsidRPr="008B7BC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6932" w:rsidRPr="008B7BC5" w:rsidRDefault="00C46932">
          <w:pPr>
            <w:pStyle w:val="ConsPlusNormal"/>
            <w:rPr>
              <w:rFonts w:eastAsiaTheme="minorEastAsi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6932" w:rsidRPr="008B7BC5" w:rsidRDefault="00C46932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6932" w:rsidRPr="008B7BC5" w:rsidRDefault="00C46932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</w:p>
      </w:tc>
    </w:tr>
  </w:tbl>
  <w:p w:rsidR="00C46932" w:rsidRDefault="008B7B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A8C"/>
    <w:rsid w:val="000A0BB1"/>
    <w:rsid w:val="00306A8C"/>
    <w:rsid w:val="008B7BC5"/>
    <w:rsid w:val="0092381E"/>
    <w:rsid w:val="00C46932"/>
    <w:rsid w:val="00E1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9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469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469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469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469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C4693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46932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A0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0BB1"/>
  </w:style>
  <w:style w:type="paragraph" w:styleId="a5">
    <w:name w:val="footer"/>
    <w:basedOn w:val="a"/>
    <w:link w:val="a6"/>
    <w:uiPriority w:val="99"/>
    <w:semiHidden/>
    <w:unhideWhenUsed/>
    <w:rsid w:val="000A0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60160A19D1AC56E33960259CBAEBAFE27C1460C1109A055142EDDB3668DBE7A8A29FE42A151601CIAH" TargetMode="External"/><Relationship Id="rId13" Type="http://schemas.openxmlformats.org/officeDocument/2006/relationships/hyperlink" Target="consultantplus://offline/ref=2A660160A19D1AC56E33960259CBAEBAFE27C149011309A055142EDDB3668DBE7A8A29FD441AI3H" TargetMode="External"/><Relationship Id="rId18" Type="http://schemas.openxmlformats.org/officeDocument/2006/relationships/hyperlink" Target="consultantplus://offline/ref=2A660160A19D1AC56E33960259CBAEBAFE23C1430D1009A055142EDDB316I6H" TargetMode="External"/><Relationship Id="rId26" Type="http://schemas.openxmlformats.org/officeDocument/2006/relationships/hyperlink" Target="consultantplus://offline/ref=2A660160A19D1AC56E33960259CBAEBAFE27CA41011609A055142EDDB316I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660160A19D1AC56E33960259CBAEBAFE21C1420A1509A055142EDDB3668DBE7A8A29FE42A151611CIEH" TargetMode="External"/><Relationship Id="rId7" Type="http://schemas.openxmlformats.org/officeDocument/2006/relationships/hyperlink" Target="consultantplus://offline/ref=2A660160A19D1AC56E33960259CBAEBAFE27C149011309A055142EDDB3668DBE7A8A29F74A1AI6H" TargetMode="External"/><Relationship Id="rId12" Type="http://schemas.openxmlformats.org/officeDocument/2006/relationships/hyperlink" Target="consultantplus://offline/ref=2A660160A19D1AC56E33960259CBAEBAFE27C149011309A055142EDDB3668DBE7A8A29FE43A815I0H" TargetMode="External"/><Relationship Id="rId17" Type="http://schemas.openxmlformats.org/officeDocument/2006/relationships/hyperlink" Target="consultantplus://offline/ref=2A660160A19D1AC56E33960259CBAEBAFE23C1410D1209A055142EDDB316I6H" TargetMode="External"/><Relationship Id="rId25" Type="http://schemas.openxmlformats.org/officeDocument/2006/relationships/hyperlink" Target="consultantplus://offline/ref=2A660160A19D1AC56E33960259CBAEBAFE21C1420A1509A055142EDDB3668DBE7A8A29FE42A151611CI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660160A19D1AC56E33960259CBAEBAFE27C1460C1109A055142EDDB3668DBE7A8A29FE42A151601CIAH" TargetMode="External"/><Relationship Id="rId20" Type="http://schemas.openxmlformats.org/officeDocument/2006/relationships/hyperlink" Target="consultantplus://offline/ref=2A660160A19D1AC56E33960259CBAEBAFE2AC1460A1209A055142EDDB316I6H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660160A19D1AC56E33960259CBAEBAFE27C1460C1109A055142EDDB3668DBE7A8A29FE42A151601CIAH" TargetMode="External"/><Relationship Id="rId11" Type="http://schemas.openxmlformats.org/officeDocument/2006/relationships/hyperlink" Target="consultantplus://offline/ref=2A660160A19D1AC56E33960259CBAEBAFE27C149011309A055142EDDB3668DBE7A8A29FE42A715I5H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A660160A19D1AC56E33960259CBAEBAFE27C149011309A055142EDDB3668DBE7A8A29FE43A815I4H" TargetMode="External"/><Relationship Id="rId23" Type="http://schemas.openxmlformats.org/officeDocument/2006/relationships/header" Target="header2.xm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2A660160A19D1AC56E33960259CBAEBAFE27C149011309A055142EDDB3668DBE7A8A29F8461AI2H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660160A19D1AC56E33960259CBAEBAFE27C149011309A055142EDDB3668DBE7A8A29FE42A715I3H" TargetMode="External"/><Relationship Id="rId14" Type="http://schemas.openxmlformats.org/officeDocument/2006/relationships/hyperlink" Target="consultantplus://offline/ref=2A660160A19D1AC56E33960259CBAEBAFE27C149011309A055142EDDB3668DBE7A8A29FE43A815I5H" TargetMode="External"/><Relationship Id="rId22" Type="http://schemas.openxmlformats.org/officeDocument/2006/relationships/hyperlink" Target="consultantplus://offline/ref=2A660160A19D1AC56E33960259CBAEBAFE27CA41011609A055142EDDB316I6H" TargetMode="External"/><Relationship Id="rId27" Type="http://schemas.openxmlformats.org/officeDocument/2006/relationships/hyperlink" Target="consultantplus://offline/ref=2A660160A19D1AC56E33960259CBAEBAFE27C149011309A055142EDDB316I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2827</Words>
  <Characters>16114</Characters>
  <Application>Microsoft Office Word</Application>
  <DocSecurity>2</DocSecurity>
  <Lines>134</Lines>
  <Paragraphs>37</Paragraphs>
  <ScaleCrop>false</ScaleCrop>
  <Company>КонсультантПлюс Версия 4015.00.09</Company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N 761, Казначейства России N 20н от 27.12.2011(ред. от 10.06.2013)"Об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</dc:title>
  <dc:creator>gup_crz_14</dc:creator>
  <cp:lastModifiedBy>gup_crz_14</cp:lastModifiedBy>
  <cp:revision>3</cp:revision>
  <dcterms:created xsi:type="dcterms:W3CDTF">2016-06-15T07:10:00Z</dcterms:created>
  <dcterms:modified xsi:type="dcterms:W3CDTF">2016-06-15T12:39:00Z</dcterms:modified>
</cp:coreProperties>
</file>